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371"/>
      </w:tblGrid>
      <w:tr w:rsidR="00763347" w:rsidRPr="00E75B0B" w:rsidTr="00520D98">
        <w:tc>
          <w:tcPr>
            <w:tcW w:w="7371" w:type="dxa"/>
          </w:tcPr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71" w:type="dxa"/>
          </w:tcPr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Директору ООО ЦПБ</w:t>
            </w:r>
          </w:p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Малько Елене Сергеевне</w:t>
            </w:r>
          </w:p>
          <w:p w:rsidR="00BE6C3B" w:rsidRDefault="001F081E" w:rsidP="001F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660059 г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. Красноярск ул.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Семафорна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 xml:space="preserve">я, 441, </w:t>
            </w:r>
            <w:r w:rsidR="00520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омещение 114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2FF" w:rsidRPr="00E75B0B" w:rsidRDefault="007832FF" w:rsidP="001F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B0B" w:rsidRPr="00E75B0B" w:rsidRDefault="00E75B0B" w:rsidP="00E75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B0B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E75B0B" w:rsidRPr="00D92539" w:rsidRDefault="00E75B0B" w:rsidP="00E75B0B">
      <w:pPr>
        <w:ind w:left="-851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539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520D98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по охране труда согласно постановлению 2464 от </w:t>
      </w:r>
      <w:r w:rsidR="00DF378F">
        <w:rPr>
          <w:rFonts w:ascii="Times New Roman" w:eastAsia="Calibri" w:hAnsi="Times New Roman" w:cs="Times New Roman"/>
          <w:b/>
          <w:sz w:val="24"/>
          <w:szCs w:val="24"/>
        </w:rPr>
        <w:t>24.12.2021 г.</w:t>
      </w:r>
    </w:p>
    <w:p w:rsidR="00E75B0B" w:rsidRPr="00E75B0B" w:rsidRDefault="00E75B0B" w:rsidP="003219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B0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Общие сведения об организации-заявителя</w:t>
      </w:r>
      <w:r w:rsidRPr="00E75B0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488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D92539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 на основании (Устава или доверенности и т.п.)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4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5F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Почтовый адрес организации (почтовый индекс, город, улица, дом, офис)</w:t>
            </w:r>
            <w:r w:rsidR="001425F3" w:rsidRPr="001425F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(куда отправить оригинал)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 (включая код города)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Расчётный счёт 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97836" w:rsidRPr="00E75B0B" w:rsidTr="00E06EEB">
        <w:tc>
          <w:tcPr>
            <w:tcW w:w="6663" w:type="dxa"/>
          </w:tcPr>
          <w:p w:rsidR="00197836" w:rsidRPr="00842B89" w:rsidRDefault="00842B89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Должность, Ф.И.О., контактный телефон, e-mail, ответственного лица:</w:t>
            </w:r>
          </w:p>
        </w:tc>
        <w:tc>
          <w:tcPr>
            <w:tcW w:w="8221" w:type="dxa"/>
          </w:tcPr>
          <w:p w:rsidR="00197836" w:rsidRPr="00E75B0B" w:rsidRDefault="00197836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24419" w:rsidRPr="00D92539" w:rsidRDefault="009B0FCC" w:rsidP="00E06E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539">
        <w:rPr>
          <w:rFonts w:ascii="Times New Roman" w:hAnsi="Times New Roman"/>
          <w:b/>
          <w:i/>
          <w:sz w:val="24"/>
          <w:szCs w:val="24"/>
          <w:u w:val="single"/>
        </w:rPr>
        <w:t>Прошу провести подготовку, следующих сотрудников</w:t>
      </w:r>
      <w:r w:rsidR="00763347" w:rsidRPr="00D92539">
        <w:rPr>
          <w:rFonts w:ascii="Arial" w:hAnsi="Arial" w:cs="Arial"/>
          <w:sz w:val="20"/>
          <w:szCs w:val="20"/>
        </w:rPr>
        <w:t xml:space="preserve"> </w:t>
      </w:r>
    </w:p>
    <w:p w:rsidR="00763347" w:rsidRPr="00E06EEB" w:rsidRDefault="00224419" w:rsidP="00E06E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"В соответствии с п. 1 ст. 88 ТК РФ Заказчик гарантирует согласие своих работников на передачу их персональных данных </w:t>
      </w:r>
      <w:r w:rsidR="00732D9D" w:rsidRPr="00E06EE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ООО «ЦПБ» </w:t>
      </w: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1276"/>
        <w:gridCol w:w="1984"/>
        <w:gridCol w:w="2127"/>
        <w:gridCol w:w="1701"/>
        <w:gridCol w:w="3969"/>
        <w:gridCol w:w="3118"/>
      </w:tblGrid>
      <w:tr w:rsidR="000A7620" w:rsidRPr="00E06EEB" w:rsidTr="00E06EEB">
        <w:tc>
          <w:tcPr>
            <w:tcW w:w="709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№ п/п/</w:t>
            </w:r>
          </w:p>
        </w:tc>
        <w:tc>
          <w:tcPr>
            <w:tcW w:w="1276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обучающегося</w:t>
            </w:r>
          </w:p>
        </w:tc>
        <w:tc>
          <w:tcPr>
            <w:tcW w:w="2127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3969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ПРОГРАММЫ </w:t>
            </w:r>
            <w:r w:rsidRPr="00E06E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приложение 1*</w:t>
            </w:r>
          </w:p>
        </w:tc>
        <w:tc>
          <w:tcPr>
            <w:tcW w:w="3118" w:type="dxa"/>
            <w:vAlign w:val="center"/>
          </w:tcPr>
          <w:p w:rsidR="000A7620" w:rsidRPr="009B1739" w:rsidRDefault="00E06EEB" w:rsidP="00E06E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e-mail</w:t>
            </w: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 xml:space="preserve">_____________________/________________________/ </w:t>
      </w:r>
    </w:p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>М.П.</w:t>
      </w:r>
    </w:p>
    <w:p w:rsidR="007A53A0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>Дата:</w:t>
      </w:r>
    </w:p>
    <w:p w:rsidR="007A53A0" w:rsidRPr="00E06EEB" w:rsidRDefault="007A53A0">
      <w:pPr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br w:type="page"/>
      </w:r>
    </w:p>
    <w:p w:rsidR="00A86C48" w:rsidRPr="00E06EEB" w:rsidRDefault="00A86C48" w:rsidP="00842B8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A86C48" w:rsidRPr="00E06EEB" w:rsidSect="00520D98">
          <w:pgSz w:w="16838" w:h="11906" w:orient="landscape"/>
          <w:pgMar w:top="426" w:right="568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379"/>
        <w:gridCol w:w="3380"/>
      </w:tblGrid>
      <w:tr w:rsidR="009B1739" w:rsidRPr="009B1739" w:rsidTr="00D7033D">
        <w:tc>
          <w:tcPr>
            <w:tcW w:w="3379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1</w:t>
            </w:r>
          </w:p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заявке ОТ2464</w:t>
            </w:r>
          </w:p>
        </w:tc>
      </w:tr>
    </w:tbl>
    <w:p w:rsidR="00C5786A" w:rsidRPr="009B1739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7086"/>
      </w:tblGrid>
      <w:tr w:rsidR="009B1739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9B1739" w:rsidRDefault="00D7033D" w:rsidP="00D703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B1739">
              <w:rPr>
                <w:rFonts w:ascii="Times New Roman" w:eastAsia="Calibri" w:hAnsi="Times New Roman" w:cs="Times New Roman"/>
                <w:color w:val="FF0000"/>
              </w:rPr>
              <w:t>КОД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9B1739" w:rsidRDefault="00D7033D" w:rsidP="00D70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17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программы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033D"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пострадавшим, в объеме 8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033D">
              <w:rPr>
                <w:rFonts w:ascii="Times New Roman" w:eastAsia="Times New Roman" w:hAnsi="Times New Roman" w:cs="Times New Roman"/>
                <w:lang w:eastAsia="ru-RU"/>
              </w:rPr>
              <w:t>Использование (применение) средств индивидуальной защиты, в объеме 8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033D">
              <w:rPr>
                <w:rFonts w:ascii="Times New Roman" w:eastAsia="Times New Roman" w:hAnsi="Times New Roman" w:cs="Times New Roman"/>
                <w:lang w:eastAsia="ru-RU"/>
              </w:rPr>
              <w:t>Общие вопросы охраны труда и функционирования системы управления охраной труда, в объеме 16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033D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рисков,16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033D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труда, в объеме 10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ОТ2464-005/006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земляных работ,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ОТ2464-005/007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ремонтных, монтажных и демонтажных работ зданий и сооружений,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ОТ2464-005/008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 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ОТ2464-005/009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работ на высоте,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ОТ2464-005/010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пожароопасных работ,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ОТ2464-005/011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работ в ограниченных и замкнутых пространствах (ОЗП) 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ОТ2464-005/012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строительных работ, в том числе: – окрасочные работы – электросварочные и газосварочные работы,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ОТ2464-005/013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работ, связанных с опасностью воздействия сильнодействующих и ядовитых веществ,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ОТ2464-005/014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газоопасных работ,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ОТ2464-005/015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огневых работ,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ОТ2464-005/016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работ, связанные с эксплуатацией подъемных сооружений,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ОТ2464-005/017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работ, связанные с эксплуатацией тепловых энергоустановок,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lastRenderedPageBreak/>
              <w:t>ОТ2464-005/018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работ в электроустановках,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ОТ2464-005/019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выполнения работ, связанные с эксплуатацией сосудов, работающих под избыточным давлением,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ОТ2464-005/020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обращения с животными,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ОТ2464-005/021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при выполнении водолазных работ,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ОТ2464-005/022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работ по поиску, идентификации, обезвреживанию и уничтожению взрывоопасных предметов,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ОТ2464-005/023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работ в непосредственной близости от полотна или проезжей части эксплуатируемых автомобильных и железных дорог,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ОТ2464-005/024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работ, на участках с патогенным заражением почвы,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ОТ2464-005/025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работ по валке леса в особо опасных условиях,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ОТ2464-005/026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ОТ2464-005/027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работ с радиоактивными веществами и источниками ионизирующих излучений,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ОТ2464-005/028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работ с ручным инструментом, в том числе с пиротехническим,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ОТ2464-005/029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7033D">
              <w:rPr>
                <w:rFonts w:ascii="Times New Roman" w:eastAsia="Calibri" w:hAnsi="Times New Roman" w:cs="Times New Roman"/>
              </w:rPr>
              <w:t>Безопасные методы и приемы работ в театрах, в объеме 6 часов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7033D">
              <w:rPr>
                <w:rFonts w:ascii="Times New Roman" w:eastAsia="Calibri" w:hAnsi="Times New Roman" w:cs="Times New Roman"/>
                <w:color w:val="000000"/>
              </w:rPr>
              <w:t>ОТ2464-006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33D">
              <w:rPr>
                <w:rFonts w:ascii="Times New Roman" w:eastAsia="Times New Roman" w:hAnsi="Times New Roman" w:cs="Times New Roman"/>
                <w:lang w:eastAsia="ru-RU"/>
              </w:rPr>
              <w:t>Преподаватель, обучающий по приемам оказания первой помощи, в объеме 72 часа</w:t>
            </w:r>
          </w:p>
        </w:tc>
      </w:tr>
      <w:tr w:rsidR="00D11F66" w:rsidRPr="00D7033D" w:rsidTr="00D11F66">
        <w:trPr>
          <w:trHeight w:val="70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F66" w:rsidRPr="00D7033D" w:rsidRDefault="00D768D6" w:rsidP="00D703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7033D">
              <w:rPr>
                <w:rFonts w:ascii="Times New Roman" w:eastAsia="Calibri" w:hAnsi="Times New Roman" w:cs="Times New Roman"/>
                <w:color w:val="000000"/>
              </w:rPr>
              <w:t>ОТ2464-007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6" w:rsidRPr="00D7033D" w:rsidRDefault="00D768D6" w:rsidP="00D70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Внеплановая проверка знаний</w:t>
            </w:r>
            <w:r w:rsidR="00EE3BDC">
              <w:rPr>
                <w:rFonts w:ascii="Times New Roman" w:eastAsia="Times New Roman" w:hAnsi="Times New Roman" w:cs="Times New Roman"/>
                <w:lang w:eastAsia="ru-RU"/>
              </w:rPr>
              <w:t>, в объеме 16 часов</w:t>
            </w:r>
          </w:p>
        </w:tc>
      </w:tr>
      <w:tr w:rsidR="00D7033D" w:rsidRPr="00D7033D" w:rsidTr="00D11F66">
        <w:trPr>
          <w:trHeight w:val="70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33D" w:rsidRPr="00D7033D" w:rsidRDefault="00D768D6" w:rsidP="00D703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ОТ2464-008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33D">
              <w:rPr>
                <w:rFonts w:ascii="Times New Roman" w:eastAsia="Times New Roman" w:hAnsi="Times New Roman" w:cs="Times New Roman"/>
                <w:lang w:eastAsia="ru-RU"/>
              </w:rPr>
              <w:t>Единая комиссия по проверке знаний требований охраны труда, в объеме 72 часа</w:t>
            </w:r>
          </w:p>
        </w:tc>
      </w:tr>
      <w:tr w:rsidR="00D7033D" w:rsidRPr="00D7033D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33D" w:rsidRPr="00D7033D" w:rsidRDefault="00D7033D" w:rsidP="00D703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7033D">
              <w:rPr>
                <w:rFonts w:ascii="Times New Roman" w:eastAsia="Calibri" w:hAnsi="Times New Roman" w:cs="Times New Roman"/>
                <w:color w:val="000000"/>
              </w:rPr>
              <w:t>ОТ2464-009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D" w:rsidRPr="00D7033D" w:rsidRDefault="00D7033D" w:rsidP="00D70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33D">
              <w:rPr>
                <w:rFonts w:ascii="Times New Roman" w:eastAsia="Times New Roman" w:hAnsi="Times New Roman" w:cs="Times New Roman"/>
                <w:lang w:eastAsia="ru-RU"/>
              </w:rPr>
              <w:t>Члены комиссии по проверки знаний  требований по охране труда</w:t>
            </w:r>
            <w:r w:rsidR="00EE3BDC">
              <w:rPr>
                <w:rFonts w:ascii="Times New Roman" w:eastAsia="Times New Roman" w:hAnsi="Times New Roman" w:cs="Times New Roman"/>
                <w:lang w:eastAsia="ru-RU"/>
              </w:rPr>
              <w:t>, в объеме 40 часов</w:t>
            </w:r>
          </w:p>
        </w:tc>
      </w:tr>
    </w:tbl>
    <w:p w:rsidR="00D7033D" w:rsidRPr="00C5786A" w:rsidRDefault="00D7033D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033D" w:rsidRPr="00C5786A" w:rsidSect="00A86C4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C0" w:rsidRDefault="004E7CC0" w:rsidP="00763347">
      <w:pPr>
        <w:spacing w:after="0" w:line="240" w:lineRule="auto"/>
      </w:pPr>
      <w:r>
        <w:separator/>
      </w:r>
    </w:p>
  </w:endnote>
  <w:endnote w:type="continuationSeparator" w:id="0">
    <w:p w:rsidR="004E7CC0" w:rsidRDefault="004E7CC0" w:rsidP="0076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C0" w:rsidRDefault="004E7CC0" w:rsidP="00763347">
      <w:pPr>
        <w:spacing w:after="0" w:line="240" w:lineRule="auto"/>
      </w:pPr>
      <w:r>
        <w:separator/>
      </w:r>
    </w:p>
  </w:footnote>
  <w:footnote w:type="continuationSeparator" w:id="0">
    <w:p w:rsidR="004E7CC0" w:rsidRDefault="004E7CC0" w:rsidP="0076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D11"/>
    <w:multiLevelType w:val="hybridMultilevel"/>
    <w:tmpl w:val="D1D69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C4"/>
    <w:rsid w:val="00077582"/>
    <w:rsid w:val="000A7620"/>
    <w:rsid w:val="001425F3"/>
    <w:rsid w:val="00197836"/>
    <w:rsid w:val="001F081E"/>
    <w:rsid w:val="002229F0"/>
    <w:rsid w:val="00224419"/>
    <w:rsid w:val="0032195E"/>
    <w:rsid w:val="003338A0"/>
    <w:rsid w:val="004337C4"/>
    <w:rsid w:val="00453CF8"/>
    <w:rsid w:val="004716B5"/>
    <w:rsid w:val="004E7CC0"/>
    <w:rsid w:val="00520D98"/>
    <w:rsid w:val="005E05BF"/>
    <w:rsid w:val="00724C73"/>
    <w:rsid w:val="00732D9D"/>
    <w:rsid w:val="00757911"/>
    <w:rsid w:val="00763347"/>
    <w:rsid w:val="007832FF"/>
    <w:rsid w:val="007A53A0"/>
    <w:rsid w:val="007F1DD1"/>
    <w:rsid w:val="007F5E6A"/>
    <w:rsid w:val="00842B89"/>
    <w:rsid w:val="008F33CB"/>
    <w:rsid w:val="00956701"/>
    <w:rsid w:val="009B0FCC"/>
    <w:rsid w:val="009B1739"/>
    <w:rsid w:val="00A86C48"/>
    <w:rsid w:val="00AA1C9A"/>
    <w:rsid w:val="00AA5620"/>
    <w:rsid w:val="00AB09C9"/>
    <w:rsid w:val="00AF3395"/>
    <w:rsid w:val="00B03A7A"/>
    <w:rsid w:val="00B91C2D"/>
    <w:rsid w:val="00BE6C3B"/>
    <w:rsid w:val="00C00F9B"/>
    <w:rsid w:val="00C15207"/>
    <w:rsid w:val="00C5786A"/>
    <w:rsid w:val="00C94318"/>
    <w:rsid w:val="00CB5377"/>
    <w:rsid w:val="00CD73A3"/>
    <w:rsid w:val="00D11F66"/>
    <w:rsid w:val="00D7033D"/>
    <w:rsid w:val="00D768D6"/>
    <w:rsid w:val="00D92539"/>
    <w:rsid w:val="00DF378F"/>
    <w:rsid w:val="00E06EEB"/>
    <w:rsid w:val="00E75B0B"/>
    <w:rsid w:val="00E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E5CBC-F0A7-4A1F-8376-B3010D5C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347"/>
  </w:style>
  <w:style w:type="paragraph" w:styleId="a6">
    <w:name w:val="footer"/>
    <w:basedOn w:val="a"/>
    <w:link w:val="a7"/>
    <w:uiPriority w:val="99"/>
    <w:unhideWhenUsed/>
    <w:rsid w:val="0076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347"/>
  </w:style>
  <w:style w:type="paragraph" w:styleId="a8">
    <w:name w:val="List Paragraph"/>
    <w:basedOn w:val="a"/>
    <w:uiPriority w:val="34"/>
    <w:qFormat/>
    <w:rsid w:val="00D9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uccpb@mail.ru</cp:lastModifiedBy>
  <cp:revision>2</cp:revision>
  <dcterms:created xsi:type="dcterms:W3CDTF">2023-07-11T05:22:00Z</dcterms:created>
  <dcterms:modified xsi:type="dcterms:W3CDTF">2023-07-11T05:22:00Z</dcterms:modified>
</cp:coreProperties>
</file>